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B74606" w:rsidTr="005E18B8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>
            <w:r>
              <w:t>Приложение 1</w:t>
            </w:r>
          </w:p>
        </w:tc>
      </w:tr>
      <w:tr w:rsidR="00B74606" w:rsidTr="001949BC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B74606" w:rsidTr="009D3D5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B74606">
            <w:r>
              <w:t xml:space="preserve">от 23 декабря 2022 года № 29-295 </w:t>
            </w:r>
          </w:p>
        </w:tc>
      </w:tr>
      <w:tr w:rsidR="00B74606" w:rsidTr="009D3D5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6D1C05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606" w:rsidRDefault="00B74606" w:rsidP="00B74606"/>
        </w:tc>
      </w:tr>
      <w:tr w:rsidR="006D1C05" w:rsidTr="006D1C0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pPr>
              <w:jc w:val="right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pPr>
              <w:jc w:val="right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pPr>
              <w:jc w:val="right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pPr>
              <w:jc w:val="right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pPr>
              <w:jc w:val="right"/>
            </w:pPr>
          </w:p>
        </w:tc>
      </w:tr>
      <w:tr w:rsidR="006D1C05" w:rsidTr="006D1C05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606" w:rsidRDefault="00B74606" w:rsidP="006D1C05">
            <w:pPr>
              <w:jc w:val="center"/>
            </w:pPr>
          </w:p>
          <w:p w:rsidR="006D1C05" w:rsidRDefault="006D1C05" w:rsidP="006D1C05">
            <w:pPr>
              <w:jc w:val="center"/>
            </w:pPr>
            <w:r>
              <w:t>Поступление доходов в бюджет муниципального образования «Город Саратов»</w:t>
            </w:r>
            <w:r>
              <w:br/>
              <w:t>на 2022 год и на плановый период 2023 и 2024 годов</w:t>
            </w:r>
          </w:p>
        </w:tc>
      </w:tr>
      <w:tr w:rsidR="006D1C05" w:rsidTr="006D1C0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C05" w:rsidRDefault="006D1C05" w:rsidP="006D1C05">
            <w:pPr>
              <w:jc w:val="center"/>
            </w:pP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C05" w:rsidRDefault="006D1C05" w:rsidP="006D1C05">
            <w:pPr>
              <w:jc w:val="center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C05" w:rsidRDefault="006D1C05" w:rsidP="006D1C05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C05" w:rsidRDefault="006D1C05" w:rsidP="006D1C05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C05" w:rsidRDefault="006D1C05" w:rsidP="006D1C05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C05" w:rsidRDefault="006D1C05" w:rsidP="006D1C05">
            <w:pPr>
              <w:jc w:val="center"/>
            </w:pPr>
          </w:p>
        </w:tc>
      </w:tr>
      <w:tr w:rsidR="006D1C05" w:rsidTr="006D1C0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тыс. руб.</w:t>
            </w:r>
          </w:p>
        </w:tc>
      </w:tr>
      <w:tr w:rsidR="006D1C05" w:rsidTr="006D1C05">
        <w:trPr>
          <w:cantSplit/>
          <w:trHeight w:val="285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Код</w:t>
            </w:r>
          </w:p>
        </w:tc>
        <w:tc>
          <w:tcPr>
            <w:tcW w:w="74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Наименование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2022 год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2023 год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2024 год</w:t>
            </w:r>
          </w:p>
        </w:tc>
      </w:tr>
      <w:tr w:rsidR="006D1C05" w:rsidTr="006D1C05">
        <w:trPr>
          <w:cantSplit/>
          <w:trHeight w:val="285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/>
        </w:tc>
        <w:tc>
          <w:tcPr>
            <w:tcW w:w="744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D1C05" w:rsidRDefault="006D1C05" w:rsidP="006D1C05"/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C05" w:rsidRDefault="006D1C05" w:rsidP="006D1C05"/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/>
        </w:tc>
        <w:tc>
          <w:tcPr>
            <w:tcW w:w="15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/>
        </w:tc>
      </w:tr>
    </w:tbl>
    <w:p w:rsidR="006D1C05" w:rsidRPr="006D1C05" w:rsidRDefault="006D1C05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6D1C05" w:rsidTr="006D1C05">
        <w:trPr>
          <w:cantSplit/>
          <w:tblHeader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3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1C05" w:rsidRDefault="006D1C05" w:rsidP="006D1C05">
            <w:pPr>
              <w:jc w:val="center"/>
            </w:pPr>
            <w:r>
              <w:t>5</w:t>
            </w:r>
          </w:p>
        </w:tc>
      </w:tr>
      <w:tr w:rsidR="006D1C05" w:rsidTr="006D1C05">
        <w:trPr>
          <w:cantSplit/>
        </w:trPr>
        <w:tc>
          <w:tcPr>
            <w:tcW w:w="25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1 00 00000 00 0000 000 </w:t>
            </w:r>
          </w:p>
        </w:tc>
        <w:tc>
          <w:tcPr>
            <w:tcW w:w="744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D1C05" w:rsidRDefault="006D1C05" w:rsidP="006D1C05">
            <w:r>
              <w:t>НАЛОГОВЫЕ И НЕНАЛОГОВЫЕ ДОХОДЫ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10 529 876,7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10 293 791,0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10 906 185,2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НАЛОГИ НА ПРИБЫЛЬ,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6 400 000,0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7 153 458,0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1 01 02000 01 0000 110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Налог на доходы физических лиц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6 400 000,0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7 153 458,0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92 292,3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65 976,2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1 03 02000 01 0000 110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92 292,3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65 976,2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1 05 00000 00 0000 000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НАЛОГИ НА СОВОКУПНЫЙ ДОХОД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263 766,0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209 271,0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217 372,0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1 05 02000 02 0000 110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Единый налог на вмененный доход для отдельных видов деятельности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6 766,0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6 969,0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1 05 03000 01 0000 110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Единый сельскохозяйственный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33 580,0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34 814,0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36 172,0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1 05 04010 02 0000 110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225 686,0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167 691,0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174 231,0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НАЛОГИ НА ИМУЩЕСТВО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2 565 480,0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2 440 780,0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2 529 254,0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1 06 01020 04 0000 110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721 471,6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675 644,0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703 255,0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1 06 04000 02 0000 110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Транспортный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1 329 273,0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1 320 143,0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1 373 974,0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1 06 06000 00 0000 110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Земельный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514 735,4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444 993,0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452 025,0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1 08 00000 00 0000 000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ГОСУДАРСТВЕННАЯ ПОШЛИНА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220 076,5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252 343,9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268 148,9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1 11 00000 00 0000 000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641 164,3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587 890,4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586 422,9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1 11 01040 04 0000 120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7 371,3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1 11 05000 00 0000 120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491 383,5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471 646,6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471 646,6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1 11 05012 04 0000 120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354 332,0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360 574,4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360 574,4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1 11 05024 04 0000 120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48 980,0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25 000,0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25 000,0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1 11 05034 04 0000 120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303,7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118,3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118,3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1 11 05074 04 0000 120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87 767,8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85 953,9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85 953,9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1 11 05312 04 0000 120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26,6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1 11 07014 04 0000 120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10 124,3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4 797,5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4 874,0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1 11 09044 04 0000 120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88 063,1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70 533,0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68 989,0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1 11 09080 04 0000 120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44 195,5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40 913,3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40 913,3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ПЛАТЕЖИ ПРИ ПОЛЬЗОВАНИИ ПРИРОДНЫМИ РЕСУРСАМИ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11 689,3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17 227,6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1 12 01000 01 0000 120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Плата за негативное воздействие на окружающую среду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11 689,3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17 227,6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106 462,2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1 120,5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1 13 01994 04 0000 130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84 800,0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1 13 02064 04 0000 130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1 054,5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1 120,5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1 13 02994 04 0000 130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20 607,7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1 14 00000 00 0000 000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ПРОДАЖИ МАТЕРИАЛЬНЫХ И НЕМАТЕРИАЛЬНЫХ АКТИВОВ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162 973,6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42 200,0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42 160,0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1 14 02040 04 0000 410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85 575,7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10 050,0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10 010,0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1 14 02040 04 0000 440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1 221,5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1 14 06012 04 0000 430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72 440,4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30 000,0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1 14 06024 04 0000 430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150,0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1 14 06312 04 0000 430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3 736,0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2 000,0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ШТРАФЫ, САНКЦИИ, ВОЗМЕЩЕНИЕ УЩЕРБА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65 957,1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25 020,7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25 045,1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1 17 00000 00 0000 000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ПРОЧИЕ НЕНАЛОГОВЫЕ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15,4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1 17 05040 04 0000 180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Прочие неналоговые доходы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15,4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2 00 00000 00 0000 000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БЕЗВОЗМЕЗДНЫЕ ПОСТУПЛЕНИЯ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17 079 011,8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12 407 534,6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10 563 841,0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17 095 613,6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12 407 534,6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10 563 841,0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2 02 10000 00 0000 150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Дотации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100 625,1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2 02 15399 04 0000 150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Дотации бюджетам городских округов на премирование победителей Всероссийского конкурса "Лучшая муниципальная практика"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36 000,0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2 02 19999 04 0000 150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Прочие дотации бюджетам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2 02 20000 00 0000 150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Субсидии бюджетам бюджетной системы Российской Федерации (межбюджетные субсидии)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6 703 333,6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4 296 284,0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2 462 745,1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2 02 20299 04 0000 150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2 139 704,9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1 195 833,5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2 02 20302 04 0000 150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676 382,6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656 735,9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2 02 25021 04 0000 150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205 500,4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167 537,8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2 02 25081 04 0000 150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2 02 25097 04 0000 150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1 680,8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2 02 25169 04 0000 150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4 706,2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4 705,5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15 000,0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2 02 25189 04 0000 150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создание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197 144,8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2 02 25210 04 0000 150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20 302,4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14 085,5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15 963,4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2 02 25232 04 0000 150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56 251,3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2 02 25243 04 0000 150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33 972,0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127 226,8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2 02 25269 04 0000 150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8 575,0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335,4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111,8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2 02 25304 04 0000 150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383 826,5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379 911,6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390 590,0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2 02 25305 04 0000 150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590 389,6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512 296,1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544 060,1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2 02 25491 04 0000 150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722,3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2 02 25497 04 0000 150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8 965,7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2 02 25517 04 0000 150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6 160,6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2 02 25519 04 0000 150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13 664,7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2 02 25520 04 0000 150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489 512,2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355 618,1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556 404,7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2 02 25555 04 0000 150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168 089,4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2 02 25750 04 0000 150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496 989,6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Cубсидии бюджетам  городских округов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369 037,5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63 900,0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3 606,9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3 662,9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3 662,9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2 02 29999 04 0106 150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в рамках достижения соответствующих задач национального проекта «Безопасные качественные дороги»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746 000,0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746 000,0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746 000,0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2 02 29999 04 0108 150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7 393,9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13 020,3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23 254,7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2 02 29999 04 0110 150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области на обеспечение условий для создания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11 663,9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34 338,8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2 02 29999 04 0111 150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3 125,9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3 981,6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4 451,1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2 02 29999 04 0120 150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16 058,7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2 02 29999 04 0121 150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Cубсидии бюджетам городских округов области на создание новых мест в общеобразовательных организациях в связи с ростом числа обучающихся, вызванным демографическим фактором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2 02 29999 04 0123 150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Субсидии бюджетам городских округов области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22 631,9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Субвенции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8 062 613,0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7 968 965,4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7 981 610,7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2 02 30024 04 0001 150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4 708 548,8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4 620 822,4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4 620 822,4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2 02 30024 04 0003 150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11 056,4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10 446,9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10 446,9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2 02 30024 04 0004 150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5 103,0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4 821,7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4 821,7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2 02 30024 04 0008 150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2 551,5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2 410,9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2 410,9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2 02 30024 04 0009 150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33 594,5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31 742,8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31 742,8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28 491,5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26 921,2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26 921,2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3 827,2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3 616,3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3 616,3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2 02 30024 04 0012 150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8 955,6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8 955,6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8 955,6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2 02 30024 04 0014 150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210 208,0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288 429,7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288 429,7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2 02 30024 04 0015 150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1 002,9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2 02 30024 04 0016 150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165 095,6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305 455,0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318 284,1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2 02 30024 04 0027 150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103 189,9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117 244,2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117 244,2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2 02 30024 04 0028 150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22 727,3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23 238,4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23 238,4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2 02 30024 04 0029 150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6 868,2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6 861,2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6 861,2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2 02 30024 04 0037 150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2 458 917,1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2 228 126,6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2 228 126,6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2 02 30024 04 0038 150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301,2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250,8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250,8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2 02 30024 04 0043 150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осуществление органами 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7 638,6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2 660,3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2 660,3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2 02 30024 04 0044 150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регионального государственного жилищного контроля (надзора)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2 976,8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2 812,7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2 812,7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2 02 30024 04 0045 150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697,5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2 02 35120 04 0000 150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645,3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254,3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70,5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2 02 35303 04 0000 150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280 216,1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283 894,4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283 894,4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2 02 40000 00 0000 150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Иные межбюджетные трансферты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2 229 041,9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142 285,2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119 485,2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2 02 45179 04 0000 150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22 631,9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2 02 45426 04 0000 150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15 800,0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22 800,0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за счет средств резервного фонда Правительства Саратовской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13 671,9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2 02 49999 04 0032 150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Межбюджетные трансферты, передаваемые бюджетам городских округов области на реализацию мероприятий по благоустройству территорий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2 02 49999 04 0041 150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 городских округов области на обеспечение бесперебойного функционирования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175 000,0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2 02 49999 04 0049 150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обновление наземного общественного пассажирского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284 853,4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119 485,2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119 485,2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2 02 49999 04 0065 150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в целях реализации социально значимых проектов в Саратовской области (за счет бюджета г. Москвы)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475 618,0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2 02 49999 04 0066 150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строительство, реконструкцию, капитальный ремонт и ремонт объектов инфраструктуры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79 500,0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2 02 49999 04 0067 150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 xml:space="preserve">Межбюджетные трансферты, передаваемые бюджетам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172 723,0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2 02 49999 04 0070 150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10 050,0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2 02 49999 04 0071 150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реконструкцию,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300 000,0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2 02 49999 04 0072 150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осуществление дорожной деятельности на автомобильных дорогах общего пользования местного значения в границах городских округов области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75 000,0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2 02 49999 04 0074 150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создание условий для осуществления присмотра и ухода за детьми в группах продленного дня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162 432,0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реализацию мероприятий по развитию инфраструктуры физической культуры и 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2 02 49999 04 0081 150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финансовое обеспечение реализации проекта по созданию, реконструкции и эксплуатации трамвайной сети и иного имущественного комплекса, технологически связанных между собой и входящих в состав проекта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91 167,1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2 02 49999 04 0082 150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выполнение работ по благоустройству и поддержанию в надлежащем санитарном состоянии территории городских округов Саратовской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232 294,6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lastRenderedPageBreak/>
              <w:t xml:space="preserve">2 02 49999 04 0084 150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«Физическая культура»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1 300,0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2 02 49999 04 0086 150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Межбюджетные трансферты, передаваемые бюджетам городских округов области на реализацию мероприятий по изъятию земельных участков и расположенных на них объектов недвижимости для реконструкции линейных объектов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89 000,0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2 18 00000 00 0000 000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2 18 04000 04 0000 150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2 19 00000 00 0000 000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6D1C05" w:rsidRDefault="006D1C05" w:rsidP="006D1C05"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rPr>
                <w:color w:val="FF0000"/>
              </w:rPr>
              <w:t>-21 880,3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D1C05" w:rsidRDefault="006D1C05" w:rsidP="006D1C05">
            <w:pPr>
              <w:jc w:val="center"/>
            </w:pPr>
            <w:r>
              <w:t xml:space="preserve">2 19 00000 04 0000 150 </w:t>
            </w:r>
          </w:p>
        </w:tc>
        <w:tc>
          <w:tcPr>
            <w:tcW w:w="74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D1C05" w:rsidRDefault="006D1C05" w:rsidP="006D1C05"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rPr>
                <w:color w:val="FF0000"/>
              </w:rPr>
              <w:t>-21 880,3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 </w:t>
            </w:r>
          </w:p>
        </w:tc>
      </w:tr>
      <w:tr w:rsidR="006D1C05" w:rsidTr="006D1C05">
        <w:trPr>
          <w:cantSplit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r>
              <w:t> 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r>
              <w:t>ВСЕГО: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27 608 888,5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>
            <w:pPr>
              <w:jc w:val="right"/>
            </w:pPr>
            <w:r>
              <w:t>22 701 325,6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C05" w:rsidRDefault="006D1C05" w:rsidP="006D1C05">
            <w:pPr>
              <w:jc w:val="right"/>
            </w:pPr>
            <w:r>
              <w:t>21 470 026,2</w:t>
            </w:r>
          </w:p>
        </w:tc>
      </w:tr>
      <w:tr w:rsidR="006D1C05" w:rsidTr="006D1C05">
        <w:trPr>
          <w:cantSplit/>
        </w:trPr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7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</w:tr>
      <w:tr w:rsidR="006D1C05" w:rsidTr="006D1C0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C05" w:rsidRDefault="006D1C05" w:rsidP="006D1C05"/>
        </w:tc>
      </w:tr>
    </w:tbl>
    <w:p w:rsidR="00E2598B" w:rsidRPr="006D1C05" w:rsidRDefault="00E2598B" w:rsidP="006D1C05"/>
    <w:sectPr w:rsidR="00E2598B" w:rsidRPr="006D1C05" w:rsidSect="00721285">
      <w:headerReference w:type="even" r:id="rId7"/>
      <w:headerReference w:type="default" r:id="rId8"/>
      <w:pgSz w:w="16838" w:h="11906" w:orient="landscape"/>
      <w:pgMar w:top="1701" w:right="85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445" w:rsidRDefault="006B3445" w:rsidP="006D1C05">
      <w:r>
        <w:separator/>
      </w:r>
    </w:p>
  </w:endnote>
  <w:endnote w:type="continuationSeparator" w:id="1">
    <w:p w:rsidR="006B3445" w:rsidRDefault="006B3445" w:rsidP="006D1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445" w:rsidRDefault="006B3445" w:rsidP="006D1C05">
      <w:r>
        <w:separator/>
      </w:r>
    </w:p>
  </w:footnote>
  <w:footnote w:type="continuationSeparator" w:id="1">
    <w:p w:rsidR="006B3445" w:rsidRDefault="006B3445" w:rsidP="006D1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C05" w:rsidRDefault="009A499E" w:rsidP="006D1C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1C0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1C05" w:rsidRDefault="006D1C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C05" w:rsidRDefault="009A499E" w:rsidP="006D1C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1C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4606">
      <w:rPr>
        <w:rStyle w:val="a7"/>
        <w:noProof/>
      </w:rPr>
      <w:t>14</w:t>
    </w:r>
    <w:r>
      <w:rPr>
        <w:rStyle w:val="a7"/>
      </w:rPr>
      <w:fldChar w:fldCharType="end"/>
    </w:r>
  </w:p>
  <w:p w:rsidR="006D1C05" w:rsidRDefault="006D1C0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D1C05"/>
    <w:rsid w:val="002C3F39"/>
    <w:rsid w:val="006808C6"/>
    <w:rsid w:val="006B3445"/>
    <w:rsid w:val="006D1C05"/>
    <w:rsid w:val="00721285"/>
    <w:rsid w:val="007E1695"/>
    <w:rsid w:val="00982B64"/>
    <w:rsid w:val="009A499E"/>
    <w:rsid w:val="00A24CAF"/>
    <w:rsid w:val="00B74606"/>
    <w:rsid w:val="00B912FD"/>
    <w:rsid w:val="00E2598B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3">
    <w:name w:val="xl63"/>
    <w:basedOn w:val="a"/>
    <w:rsid w:val="006D1C05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xl64">
    <w:name w:val="xl64"/>
    <w:basedOn w:val="a"/>
    <w:rsid w:val="006D1C05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xl65">
    <w:name w:val="xl65"/>
    <w:basedOn w:val="a"/>
    <w:rsid w:val="006D1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lang w:eastAsia="ru-RU"/>
    </w:rPr>
  </w:style>
  <w:style w:type="paragraph" w:customStyle="1" w:styleId="xl66">
    <w:name w:val="xl66"/>
    <w:basedOn w:val="a"/>
    <w:rsid w:val="006D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xl67">
    <w:name w:val="xl67"/>
    <w:basedOn w:val="a"/>
    <w:rsid w:val="006D1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xl68">
    <w:name w:val="xl68"/>
    <w:basedOn w:val="a"/>
    <w:rsid w:val="006D1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xl69">
    <w:name w:val="xl69"/>
    <w:basedOn w:val="a"/>
    <w:rsid w:val="006D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xl70">
    <w:name w:val="xl70"/>
    <w:basedOn w:val="a"/>
    <w:rsid w:val="006D1C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lang w:eastAsia="ru-RU"/>
    </w:rPr>
  </w:style>
  <w:style w:type="paragraph" w:customStyle="1" w:styleId="xl71">
    <w:name w:val="xl71"/>
    <w:basedOn w:val="a"/>
    <w:rsid w:val="006D1C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72">
    <w:name w:val="xl72"/>
    <w:basedOn w:val="a"/>
    <w:rsid w:val="006D1C0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73">
    <w:name w:val="xl73"/>
    <w:basedOn w:val="a"/>
    <w:rsid w:val="006D1C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xl74">
    <w:name w:val="xl74"/>
    <w:basedOn w:val="a"/>
    <w:rsid w:val="006D1C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75">
    <w:name w:val="xl75"/>
    <w:basedOn w:val="a"/>
    <w:rsid w:val="006D1C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76">
    <w:name w:val="xl76"/>
    <w:basedOn w:val="a"/>
    <w:rsid w:val="006D1C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77">
    <w:name w:val="xl77"/>
    <w:basedOn w:val="a"/>
    <w:rsid w:val="006D1C0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lang w:eastAsia="ru-RU"/>
    </w:rPr>
  </w:style>
  <w:style w:type="paragraph" w:customStyle="1" w:styleId="xl78">
    <w:name w:val="xl78"/>
    <w:basedOn w:val="a"/>
    <w:rsid w:val="006D1C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lang w:eastAsia="ru-RU"/>
    </w:rPr>
  </w:style>
  <w:style w:type="paragraph" w:customStyle="1" w:styleId="xl79">
    <w:name w:val="xl79"/>
    <w:basedOn w:val="a"/>
    <w:rsid w:val="006D1C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80">
    <w:name w:val="xl80"/>
    <w:basedOn w:val="a"/>
    <w:rsid w:val="006D1C05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81">
    <w:name w:val="xl81"/>
    <w:basedOn w:val="a"/>
    <w:rsid w:val="006D1C0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lang w:eastAsia="ru-RU"/>
    </w:rPr>
  </w:style>
  <w:style w:type="paragraph" w:customStyle="1" w:styleId="xl82">
    <w:name w:val="xl82"/>
    <w:basedOn w:val="a"/>
    <w:rsid w:val="006D1C05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lang w:eastAsia="ru-RU"/>
    </w:rPr>
  </w:style>
  <w:style w:type="paragraph" w:customStyle="1" w:styleId="xl83">
    <w:name w:val="xl83"/>
    <w:basedOn w:val="a"/>
    <w:rsid w:val="006D1C05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84">
    <w:name w:val="xl84"/>
    <w:basedOn w:val="a"/>
    <w:rsid w:val="006D1C05"/>
    <w:pPr>
      <w:spacing w:before="100" w:beforeAutospacing="1" w:after="100" w:afterAutospacing="1"/>
      <w:textAlignment w:val="top"/>
    </w:pPr>
    <w:rPr>
      <w:rFonts w:eastAsia="Times New Roman" w:cs="Times New Roman"/>
      <w:lang w:eastAsia="ru-RU"/>
    </w:rPr>
  </w:style>
  <w:style w:type="paragraph" w:customStyle="1" w:styleId="xl85">
    <w:name w:val="xl85"/>
    <w:basedOn w:val="a"/>
    <w:rsid w:val="006D1C0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lang w:eastAsia="ru-RU"/>
    </w:rPr>
  </w:style>
  <w:style w:type="paragraph" w:customStyle="1" w:styleId="xl86">
    <w:name w:val="xl86"/>
    <w:basedOn w:val="a"/>
    <w:rsid w:val="006D1C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87">
    <w:name w:val="xl87"/>
    <w:basedOn w:val="a"/>
    <w:rsid w:val="006D1C0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88">
    <w:name w:val="xl88"/>
    <w:basedOn w:val="a"/>
    <w:rsid w:val="006D1C0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lang w:eastAsia="ru-RU"/>
    </w:rPr>
  </w:style>
  <w:style w:type="paragraph" w:customStyle="1" w:styleId="xl89">
    <w:name w:val="xl89"/>
    <w:basedOn w:val="a"/>
    <w:rsid w:val="006D1C0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lang w:eastAsia="ru-RU"/>
    </w:rPr>
  </w:style>
  <w:style w:type="paragraph" w:customStyle="1" w:styleId="xl90">
    <w:name w:val="xl90"/>
    <w:basedOn w:val="a"/>
    <w:rsid w:val="006D1C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1">
    <w:name w:val="xl91"/>
    <w:basedOn w:val="a"/>
    <w:rsid w:val="006D1C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2">
    <w:name w:val="xl92"/>
    <w:basedOn w:val="a"/>
    <w:rsid w:val="006D1C0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3">
    <w:name w:val="xl93"/>
    <w:basedOn w:val="a"/>
    <w:rsid w:val="006D1C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4">
    <w:name w:val="xl94"/>
    <w:basedOn w:val="a"/>
    <w:rsid w:val="006D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5">
    <w:name w:val="xl95"/>
    <w:basedOn w:val="a"/>
    <w:rsid w:val="006D1C0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6">
    <w:name w:val="xl96"/>
    <w:basedOn w:val="a"/>
    <w:rsid w:val="006D1C05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7">
    <w:name w:val="xl97"/>
    <w:basedOn w:val="a"/>
    <w:rsid w:val="006D1C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8">
    <w:name w:val="xl98"/>
    <w:basedOn w:val="a"/>
    <w:rsid w:val="006D1C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99">
    <w:name w:val="xl99"/>
    <w:basedOn w:val="a"/>
    <w:rsid w:val="006D1C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100">
    <w:name w:val="xl100"/>
    <w:basedOn w:val="a"/>
    <w:rsid w:val="006D1C05"/>
    <w:pPr>
      <w:spacing w:before="100" w:beforeAutospacing="1" w:after="100" w:afterAutospacing="1"/>
      <w:jc w:val="right"/>
    </w:pPr>
    <w:rPr>
      <w:rFonts w:eastAsia="Times New Roman" w:cs="Times New Roman"/>
      <w:lang w:eastAsia="ru-RU"/>
    </w:rPr>
  </w:style>
  <w:style w:type="paragraph" w:customStyle="1" w:styleId="xl101">
    <w:name w:val="xl101"/>
    <w:basedOn w:val="a"/>
    <w:rsid w:val="006D1C05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lang w:eastAsia="ru-RU"/>
    </w:rPr>
  </w:style>
  <w:style w:type="paragraph" w:customStyle="1" w:styleId="xl102">
    <w:name w:val="xl102"/>
    <w:basedOn w:val="a"/>
    <w:rsid w:val="006D1C05"/>
    <w:pPr>
      <w:spacing w:before="100" w:beforeAutospacing="1" w:after="100" w:afterAutospacing="1"/>
      <w:textAlignment w:val="center"/>
    </w:pPr>
    <w:rPr>
      <w:rFonts w:eastAsia="Times New Roman" w:cs="Times New Roman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D1C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D1C05"/>
  </w:style>
  <w:style w:type="paragraph" w:styleId="a5">
    <w:name w:val="footer"/>
    <w:basedOn w:val="a"/>
    <w:link w:val="a6"/>
    <w:uiPriority w:val="99"/>
    <w:semiHidden/>
    <w:unhideWhenUsed/>
    <w:rsid w:val="006D1C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1C05"/>
  </w:style>
  <w:style w:type="character" w:styleId="a7">
    <w:name w:val="page number"/>
    <w:basedOn w:val="a0"/>
    <w:uiPriority w:val="99"/>
    <w:semiHidden/>
    <w:unhideWhenUsed/>
    <w:rsid w:val="006D1C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HARO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44</TotalTime>
  <Pages>14</Pages>
  <Words>4037</Words>
  <Characters>23017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ZaharovaEA</dc:creator>
  <cp:lastModifiedBy>AcstVS</cp:lastModifiedBy>
  <cp:revision>2</cp:revision>
  <cp:lastPrinted>2022-12-23T06:31:00Z</cp:lastPrinted>
  <dcterms:created xsi:type="dcterms:W3CDTF">2022-12-23T05:39:00Z</dcterms:created>
  <dcterms:modified xsi:type="dcterms:W3CDTF">2022-12-23T06:32:00Z</dcterms:modified>
</cp:coreProperties>
</file>